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780"/>
        <w:tblW w:w="12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2409"/>
        <w:gridCol w:w="2410"/>
        <w:gridCol w:w="3544"/>
      </w:tblGrid>
      <w:tr w:rsidR="008C0150" w:rsidRPr="00FD58C2" w:rsidTr="008C0150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F5EF7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C0150" w:rsidRPr="00FD58C2" w:rsidTr="00D06F29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C0150" w:rsidRDefault="008C0150" w:rsidP="008C0150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Охирги</w:t>
      </w:r>
      <w:proofErr w:type="spellEnd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3 </w:t>
      </w: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йил</w:t>
      </w:r>
      <w:proofErr w:type="spellEnd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val="uz-Cyrl-UZ" w:eastAsia="ru-RU"/>
        </w:rPr>
        <w:t>г</w:t>
      </w:r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 ҳисобланган </w:t>
      </w: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</w:t>
      </w:r>
      <w:proofErr w:type="spellEnd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тўланган</w:t>
      </w:r>
      <w:proofErr w:type="spellEnd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дивидендлар</w:t>
      </w:r>
      <w:proofErr w:type="spellEnd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хақида </w:t>
      </w:r>
      <w:proofErr w:type="spellStart"/>
      <w:r w:rsidRPr="00FD5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маълумотлар</w:t>
      </w:r>
      <w:proofErr w:type="spellEnd"/>
    </w:p>
    <w:p w:rsidR="008C0150" w:rsidRDefault="008C0150" w:rsidP="008C0150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8C0150" w:rsidRDefault="008C0150" w:rsidP="008C0150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8C0150" w:rsidRPr="00FD58C2" w:rsidRDefault="008C0150" w:rsidP="008C0150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8C0150" w:rsidRPr="00127AED" w:rsidRDefault="008C0150" w:rsidP="008C0150">
      <w:pPr>
        <w:shd w:val="clear" w:color="auto" w:fill="FFFFFF"/>
        <w:spacing w:before="255" w:after="128" w:line="240" w:lineRule="auto"/>
        <w:outlineLvl w:val="1"/>
        <w:rPr>
          <w:b/>
          <w:bCs/>
          <w:color w:val="252376"/>
          <w:sz w:val="38"/>
          <w:szCs w:val="38"/>
          <w:lang w:eastAsia="ru-RU"/>
        </w:rPr>
      </w:pPr>
    </w:p>
    <w:p w:rsidR="008C0150" w:rsidRPr="00127AED" w:rsidRDefault="008C0150" w:rsidP="008C0150">
      <w:pPr>
        <w:shd w:val="clear" w:color="auto" w:fill="FFFFFF"/>
        <w:spacing w:before="255" w:after="128" w:line="240" w:lineRule="auto"/>
        <w:outlineLvl w:val="1"/>
        <w:rPr>
          <w:b/>
          <w:bCs/>
          <w:color w:val="252376"/>
          <w:sz w:val="38"/>
          <w:szCs w:val="38"/>
          <w:lang w:eastAsia="ru-RU"/>
        </w:rPr>
      </w:pPr>
    </w:p>
    <w:tbl>
      <w:tblPr>
        <w:tblpPr w:leftFromText="180" w:rightFromText="180" w:horzAnchor="page" w:tblpX="1" w:tblpY="780"/>
        <w:tblW w:w="12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2409"/>
        <w:gridCol w:w="2410"/>
        <w:gridCol w:w="3544"/>
      </w:tblGrid>
      <w:tr w:rsidR="008C0150" w:rsidRPr="00FD58C2" w:rsidTr="00D06F29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0150" w:rsidRPr="00127AED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8C0150" w:rsidRPr="00FD58C2" w:rsidRDefault="008C0150" w:rsidP="00D06F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Кўрсаткичлар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0150" w:rsidRPr="00400093" w:rsidRDefault="008C0150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 w:rsidR="004000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0150" w:rsidRPr="00400093" w:rsidRDefault="008C0150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 w:rsidR="004000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20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0150" w:rsidRPr="00400093" w:rsidRDefault="008C0150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 w:rsidR="004000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21</w:t>
            </w:r>
          </w:p>
        </w:tc>
      </w:tr>
      <w:tr w:rsidR="00327909" w:rsidRPr="00FD58C2" w:rsidTr="006E6024">
        <w:trPr>
          <w:trHeight w:val="958"/>
        </w:trPr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7909" w:rsidRPr="00FD58C2" w:rsidRDefault="00327909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Дивидендлар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хисобланган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7909" w:rsidRDefault="00FF5EF7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266345,5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7909" w:rsidRDefault="00FF5EF7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7909" w:rsidRDefault="00FF5EF7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603273,5</w:t>
            </w:r>
          </w:p>
          <w:p w:rsidR="00FF5EF7" w:rsidRPr="00FF5EF7" w:rsidRDefault="00FF5EF7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6E6024" w:rsidRPr="00FD58C2" w:rsidTr="008C0150">
        <w:tc>
          <w:tcPr>
            <w:tcW w:w="4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6024" w:rsidRPr="00FD58C2" w:rsidRDefault="006E6024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Дивидендлар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тўланган</w:t>
            </w:r>
            <w:proofErr w:type="spellEnd"/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P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211 672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,1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P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480163,7</w:t>
            </w:r>
          </w:p>
        </w:tc>
      </w:tr>
    </w:tbl>
    <w:p w:rsidR="008C0150" w:rsidRDefault="008C0150" w:rsidP="008C0150">
      <w:pPr>
        <w:shd w:val="clear" w:color="auto" w:fill="FFFFFF"/>
        <w:spacing w:before="255" w:after="128" w:line="240" w:lineRule="auto"/>
        <w:outlineLvl w:val="1"/>
        <w:rPr>
          <w:b/>
          <w:bCs/>
          <w:color w:val="252376"/>
          <w:sz w:val="38"/>
          <w:szCs w:val="38"/>
          <w:lang w:val="en-US" w:eastAsia="ru-RU"/>
        </w:rPr>
      </w:pPr>
    </w:p>
    <w:p w:rsidR="008C0150" w:rsidRPr="00FD58C2" w:rsidRDefault="008C0150" w:rsidP="008C0150">
      <w:pPr>
        <w:shd w:val="clear" w:color="auto" w:fill="FFFFFF"/>
        <w:spacing w:before="255" w:after="128" w:line="240" w:lineRule="auto"/>
        <w:outlineLvl w:val="1"/>
        <w:rPr>
          <w:lang w:val="en-US"/>
        </w:rPr>
      </w:pPr>
      <w:r w:rsidRPr="00FD58C2">
        <w:rPr>
          <w:b/>
          <w:bCs/>
          <w:color w:val="252376"/>
          <w:sz w:val="38"/>
          <w:szCs w:val="38"/>
          <w:lang w:val="en-US" w:eastAsia="ru-RU"/>
        </w:rPr>
        <w:t>Information about dividends calculated and paid in the last 3 years</w:t>
      </w:r>
    </w:p>
    <w:p w:rsidR="008C0150" w:rsidRPr="00FD58C2" w:rsidRDefault="008C0150" w:rsidP="008C0150">
      <w:pPr>
        <w:rPr>
          <w:lang w:val="en-US"/>
        </w:rPr>
      </w:pPr>
    </w:p>
    <w:tbl>
      <w:tblPr>
        <w:tblW w:w="13183" w:type="dxa"/>
        <w:tblInd w:w="-1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2551"/>
        <w:gridCol w:w="2268"/>
        <w:gridCol w:w="4111"/>
      </w:tblGrid>
      <w:tr w:rsidR="00400093" w:rsidRPr="00FD58C2" w:rsidTr="00A80A8D"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0093" w:rsidRPr="00FD58C2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Indicators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21</w:t>
            </w:r>
          </w:p>
        </w:tc>
      </w:tr>
      <w:tr w:rsidR="00FF5EF7" w:rsidRPr="00FD58C2" w:rsidTr="00FF5EF7"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5EF7" w:rsidRPr="00FD58C2" w:rsidRDefault="00FF5EF7" w:rsidP="00FF5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Accrued</w:t>
            </w:r>
            <w:proofErr w:type="spellEnd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dividends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EF7" w:rsidRPr="00FF5EF7" w:rsidRDefault="00FF5EF7" w:rsidP="00FF5EF7">
            <w:pPr>
              <w:spacing w:after="150" w:line="240" w:lineRule="auto"/>
              <w:jc w:val="center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266345,5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EF7" w:rsidRPr="00FF5EF7" w:rsidRDefault="00FF5EF7" w:rsidP="00FF5EF7">
            <w:pPr>
              <w:spacing w:after="150" w:line="240" w:lineRule="auto"/>
              <w:jc w:val="center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EF7" w:rsidRPr="00FF5EF7" w:rsidRDefault="00FF5EF7" w:rsidP="00FF5EF7">
            <w:pPr>
              <w:spacing w:after="150" w:line="240" w:lineRule="auto"/>
              <w:jc w:val="center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603273,5</w:t>
            </w:r>
          </w:p>
          <w:p w:rsidR="00FF5EF7" w:rsidRPr="00FF5EF7" w:rsidRDefault="00FF5EF7" w:rsidP="00FF5EF7">
            <w:pPr>
              <w:spacing w:after="150" w:line="240" w:lineRule="auto"/>
              <w:jc w:val="center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6E6024" w:rsidRPr="00FD58C2" w:rsidTr="00A80A8D"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6024" w:rsidRPr="00FD58C2" w:rsidRDefault="006E6024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Paid</w:t>
            </w:r>
            <w:proofErr w:type="spellEnd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dividends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P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211 672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,1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024" w:rsidRP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480163,7</w:t>
            </w:r>
          </w:p>
        </w:tc>
      </w:tr>
    </w:tbl>
    <w:p w:rsidR="008C0150" w:rsidRPr="00FD58C2" w:rsidRDefault="008C0150" w:rsidP="008C0150"/>
    <w:p w:rsidR="009479B5" w:rsidRDefault="009479B5" w:rsidP="008C0150">
      <w:pPr>
        <w:rPr>
          <w:b/>
          <w:sz w:val="36"/>
          <w:szCs w:val="36"/>
        </w:rPr>
      </w:pPr>
    </w:p>
    <w:p w:rsidR="009479B5" w:rsidRDefault="009479B5" w:rsidP="008C0150">
      <w:pPr>
        <w:rPr>
          <w:b/>
          <w:sz w:val="36"/>
          <w:szCs w:val="36"/>
        </w:rPr>
      </w:pPr>
    </w:p>
    <w:p w:rsidR="009479B5" w:rsidRDefault="009479B5" w:rsidP="008C0150">
      <w:pPr>
        <w:rPr>
          <w:b/>
          <w:sz w:val="36"/>
          <w:szCs w:val="36"/>
        </w:rPr>
      </w:pPr>
    </w:p>
    <w:p w:rsidR="008C0150" w:rsidRPr="009B1F62" w:rsidRDefault="008C0150" w:rsidP="008C0150">
      <w:pPr>
        <w:rPr>
          <w:b/>
          <w:sz w:val="36"/>
          <w:szCs w:val="36"/>
        </w:rPr>
      </w:pPr>
      <w:r w:rsidRPr="009B1F62">
        <w:rPr>
          <w:b/>
          <w:sz w:val="36"/>
          <w:szCs w:val="36"/>
        </w:rPr>
        <w:t xml:space="preserve">Данные о </w:t>
      </w:r>
      <w:r w:rsidRPr="008C409D">
        <w:rPr>
          <w:rFonts w:ascii="SFUIText-Light" w:eastAsia="Times New Roman" w:hAnsi="SFUIText-Light" w:hint="eastAsia"/>
          <w:b/>
          <w:sz w:val="36"/>
          <w:szCs w:val="36"/>
          <w:lang w:eastAsia="ru-RU"/>
        </w:rPr>
        <w:t>начислено</w:t>
      </w:r>
      <w:r w:rsidRPr="008C409D">
        <w:rPr>
          <w:b/>
          <w:sz w:val="36"/>
          <w:szCs w:val="36"/>
        </w:rPr>
        <w:t xml:space="preserve"> </w:t>
      </w:r>
      <w:r w:rsidRPr="009B1F62">
        <w:rPr>
          <w:b/>
          <w:sz w:val="36"/>
          <w:szCs w:val="36"/>
        </w:rPr>
        <w:t>и выплаченных дивидендах за последние 3 года</w:t>
      </w:r>
    </w:p>
    <w:p w:rsidR="008C0150" w:rsidRPr="00FD58C2" w:rsidRDefault="008C0150" w:rsidP="008C0150"/>
    <w:tbl>
      <w:tblPr>
        <w:tblW w:w="13183" w:type="dxa"/>
        <w:tblInd w:w="-1401" w:type="dxa"/>
        <w:tblCellMar>
          <w:left w:w="0" w:type="dxa"/>
          <w:right w:w="0" w:type="dxa"/>
        </w:tblCellMar>
        <w:tblLook w:val="00A0"/>
      </w:tblPr>
      <w:tblGrid>
        <w:gridCol w:w="5221"/>
        <w:gridCol w:w="2434"/>
        <w:gridCol w:w="2977"/>
        <w:gridCol w:w="2551"/>
      </w:tblGrid>
      <w:tr w:rsidR="00400093" w:rsidRPr="00FD58C2" w:rsidTr="00A80A8D">
        <w:trPr>
          <w:trHeight w:val="296"/>
        </w:trPr>
        <w:tc>
          <w:tcPr>
            <w:tcW w:w="52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00093" w:rsidRPr="00FD58C2" w:rsidRDefault="00400093" w:rsidP="00400093">
            <w:pPr>
              <w:spacing w:after="0" w:line="300" w:lineRule="atLeast"/>
              <w:jc w:val="center"/>
              <w:rPr>
                <w:rFonts w:ascii="SFUIText-Medium" w:hAnsi="SFUIText-Medium"/>
                <w:color w:val="333333"/>
                <w:sz w:val="24"/>
                <w:szCs w:val="24"/>
                <w:lang w:eastAsia="ru-RU"/>
              </w:rPr>
            </w:pPr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Показатель</w:t>
            </w:r>
            <w:r w:rsidRPr="00FD58C2">
              <w:rPr>
                <w:rFonts w:ascii="SFUIText-Light" w:hAnsi="SFUIText-Light"/>
                <w:color w:val="333333"/>
                <w:sz w:val="24"/>
                <w:szCs w:val="24"/>
                <w:lang w:eastAsia="ru-RU"/>
              </w:rPr>
              <w:t>/</w:t>
            </w:r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19</w:t>
            </w:r>
          </w:p>
        </w:tc>
        <w:tc>
          <w:tcPr>
            <w:tcW w:w="297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20</w:t>
            </w:r>
          </w:p>
        </w:tc>
        <w:tc>
          <w:tcPr>
            <w:tcW w:w="25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00093" w:rsidRPr="00400093" w:rsidRDefault="00400093" w:rsidP="0040009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</w:pPr>
            <w:r w:rsidRPr="00FD58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uz-Cyrl-UZ" w:eastAsia="ru-RU"/>
              </w:rPr>
              <w:t>21</w:t>
            </w:r>
          </w:p>
        </w:tc>
      </w:tr>
      <w:tr w:rsidR="00FF5EF7" w:rsidRPr="00FD58C2" w:rsidTr="00A80A8D">
        <w:trPr>
          <w:trHeight w:val="384"/>
        </w:trPr>
        <w:tc>
          <w:tcPr>
            <w:tcW w:w="52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FF5EF7" w:rsidRPr="00FD58C2" w:rsidRDefault="00FF5EF7" w:rsidP="00FF5EF7">
            <w:pPr>
              <w:spacing w:after="0" w:line="300" w:lineRule="atLeast"/>
              <w:jc w:val="center"/>
              <w:rPr>
                <w:rFonts w:ascii="SFUIText-Medium" w:hAnsi="SFUIText-Medium"/>
                <w:color w:val="333333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Всего</w:t>
            </w:r>
            <w:r w:rsidRPr="00FD58C2">
              <w:rPr>
                <w:rFonts w:ascii="SFUIText-Light" w:hAnsi="SFUIText-Light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начислено</w:t>
            </w:r>
            <w:r w:rsidRPr="00FD58C2">
              <w:rPr>
                <w:rFonts w:ascii="SFUIText-Light" w:hAnsi="SFUIText-Light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F5EF7" w:rsidRDefault="00FF5EF7" w:rsidP="00FF5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266345,5</w:t>
            </w:r>
          </w:p>
        </w:tc>
        <w:tc>
          <w:tcPr>
            <w:tcW w:w="297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F5EF7" w:rsidRDefault="00FF5EF7" w:rsidP="00FF5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25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F5EF7" w:rsidRDefault="00FF5EF7" w:rsidP="00FF5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603273,5</w:t>
            </w:r>
          </w:p>
          <w:p w:rsidR="00FF5EF7" w:rsidRPr="00FF5EF7" w:rsidRDefault="00FF5EF7" w:rsidP="00FF5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6E6024" w:rsidRPr="00FD58C2" w:rsidTr="00A80A8D">
        <w:trPr>
          <w:trHeight w:val="384"/>
        </w:trPr>
        <w:tc>
          <w:tcPr>
            <w:tcW w:w="52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6E6024" w:rsidRPr="00FD58C2" w:rsidRDefault="006E6024" w:rsidP="00A80A8D">
            <w:pPr>
              <w:spacing w:after="0" w:line="300" w:lineRule="atLeast"/>
              <w:jc w:val="center"/>
              <w:rPr>
                <w:rFonts w:ascii="SFUIText-Medium" w:hAnsi="SFUIText-Medium"/>
                <w:color w:val="333333"/>
                <w:sz w:val="24"/>
                <w:szCs w:val="24"/>
                <w:lang w:eastAsia="ru-RU"/>
              </w:rPr>
            </w:pPr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Всего</w:t>
            </w:r>
            <w:r w:rsidRPr="00FD58C2">
              <w:rPr>
                <w:rFonts w:ascii="SFUIText-Light" w:hAnsi="SFUIText-Light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58C2">
              <w:rPr>
                <w:rFonts w:ascii="SFUIText-Light" w:eastAsia="Times New Roman" w:hAnsi="SFUIText-Light" w:hint="eastAsia"/>
                <w:color w:val="333333"/>
                <w:sz w:val="24"/>
                <w:szCs w:val="24"/>
                <w:lang w:eastAsia="ru-RU"/>
              </w:rPr>
              <w:t>выплачено</w:t>
            </w:r>
            <w:r w:rsidRPr="00FD58C2">
              <w:rPr>
                <w:rFonts w:ascii="SFUIText-Light" w:hAnsi="SFUIText-Light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E6024" w:rsidRPr="006E6024" w:rsidRDefault="006E6024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211 672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,1</w:t>
            </w:r>
          </w:p>
        </w:tc>
        <w:tc>
          <w:tcPr>
            <w:tcW w:w="297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E6024" w:rsidRDefault="006E6024" w:rsidP="004518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760304</w:t>
            </w:r>
          </w:p>
        </w:tc>
        <w:tc>
          <w:tcPr>
            <w:tcW w:w="25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6E6024" w:rsidRPr="006E6024" w:rsidRDefault="006E6024" w:rsidP="003279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uz-Cyrl-UZ" w:eastAsia="ru-RU"/>
              </w:rPr>
              <w:t>480163,7</w:t>
            </w:r>
          </w:p>
        </w:tc>
      </w:tr>
      <w:bookmarkEnd w:id="0"/>
    </w:tbl>
    <w:p w:rsidR="000F0BED" w:rsidRDefault="000F0BED"/>
    <w:sectPr w:rsidR="000F0BED" w:rsidSect="008C01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UITex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UIText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C0150"/>
    <w:rsid w:val="000F0BED"/>
    <w:rsid w:val="00127AED"/>
    <w:rsid w:val="002B2924"/>
    <w:rsid w:val="002D45D8"/>
    <w:rsid w:val="00327909"/>
    <w:rsid w:val="00400093"/>
    <w:rsid w:val="006E6024"/>
    <w:rsid w:val="008131C8"/>
    <w:rsid w:val="008C0150"/>
    <w:rsid w:val="008C409D"/>
    <w:rsid w:val="009479B5"/>
    <w:rsid w:val="009B1F62"/>
    <w:rsid w:val="00A80A8D"/>
    <w:rsid w:val="00F01786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Information about dividends calculated and paid in the last 3 years</vt:lpstr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Golibjon</dc:creator>
  <cp:lastModifiedBy>Пользователь</cp:lastModifiedBy>
  <cp:revision>4</cp:revision>
  <dcterms:created xsi:type="dcterms:W3CDTF">2021-04-19T21:35:00Z</dcterms:created>
  <dcterms:modified xsi:type="dcterms:W3CDTF">2022-05-21T09:22:00Z</dcterms:modified>
</cp:coreProperties>
</file>